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183A" w14:textId="77777777" w:rsidR="00BD5B96" w:rsidRPr="007C69B5" w:rsidRDefault="00BD5B96" w:rsidP="00BD5B96">
      <w:pPr>
        <w:jc w:val="right"/>
        <w:rPr>
          <w:rFonts w:ascii="Arial" w:hAnsi="Arial" w:cs="Arial"/>
          <w:b/>
          <w:sz w:val="16"/>
        </w:rPr>
      </w:pPr>
      <w:r w:rsidRPr="003A2958">
        <w:rPr>
          <w:rFonts w:ascii="Arial" w:hAnsi="Arial" w:cs="Arial"/>
          <w:b/>
          <w:sz w:val="16"/>
        </w:rPr>
        <w:t>PROJEKT-</w:t>
      </w:r>
    </w:p>
    <w:p w14:paraId="09AB4190" w14:textId="77777777" w:rsidR="00BD5B96" w:rsidRDefault="00BD5B96" w:rsidP="00BD5B96">
      <w:pPr>
        <w:jc w:val="right"/>
        <w:rPr>
          <w:rFonts w:ascii="Arial" w:hAnsi="Arial" w:cs="Arial"/>
          <w:b/>
          <w:sz w:val="20"/>
        </w:rPr>
      </w:pPr>
    </w:p>
    <w:p w14:paraId="09FEF8A6" w14:textId="77777777" w:rsidR="00BD5B96" w:rsidRPr="00A3131F" w:rsidRDefault="00BD5B96" w:rsidP="00BD5B96">
      <w:pPr>
        <w:jc w:val="right"/>
        <w:rPr>
          <w:rFonts w:ascii="Arial" w:hAnsi="Arial" w:cs="Arial"/>
          <w:sz w:val="20"/>
          <w:szCs w:val="20"/>
        </w:rPr>
      </w:pPr>
      <w:r w:rsidRPr="00A3131F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nr 1</w:t>
      </w:r>
      <w:r w:rsidRPr="00A3131F">
        <w:rPr>
          <w:rFonts w:ascii="Arial" w:hAnsi="Arial" w:cs="Arial"/>
          <w:sz w:val="20"/>
          <w:szCs w:val="20"/>
        </w:rPr>
        <w:t xml:space="preserve"> do Uchwały Nr    /    /   </w:t>
      </w:r>
    </w:p>
    <w:p w14:paraId="1595A8C9" w14:textId="77777777" w:rsidR="00BD5B96" w:rsidRPr="00A3131F" w:rsidRDefault="00BD5B96" w:rsidP="00BD5B96">
      <w:pPr>
        <w:jc w:val="right"/>
        <w:rPr>
          <w:rFonts w:ascii="Arial" w:hAnsi="Arial" w:cs="Arial"/>
          <w:sz w:val="20"/>
          <w:szCs w:val="20"/>
        </w:rPr>
      </w:pPr>
      <w:r w:rsidRPr="00A3131F">
        <w:rPr>
          <w:rFonts w:ascii="Arial" w:hAnsi="Arial" w:cs="Arial"/>
          <w:sz w:val="20"/>
          <w:szCs w:val="20"/>
        </w:rPr>
        <w:t xml:space="preserve">Zarządu Województwa Podkarpackiego </w:t>
      </w:r>
    </w:p>
    <w:p w14:paraId="2978EE81" w14:textId="77777777" w:rsidR="00BD5B96" w:rsidRPr="00A3131F" w:rsidRDefault="00BD5B96" w:rsidP="00BD5B96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A3131F">
        <w:rPr>
          <w:rFonts w:ascii="Arial" w:hAnsi="Arial" w:cs="Arial"/>
          <w:sz w:val="20"/>
          <w:szCs w:val="20"/>
        </w:rPr>
        <w:t xml:space="preserve">w Rzeszowie </w:t>
      </w:r>
    </w:p>
    <w:p w14:paraId="1F628948" w14:textId="77777777" w:rsidR="00BD5B96" w:rsidRPr="00A3131F" w:rsidRDefault="00BD5B96" w:rsidP="00BD5B96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A3131F">
        <w:rPr>
          <w:rFonts w:ascii="Arial" w:hAnsi="Arial" w:cs="Arial"/>
          <w:sz w:val="20"/>
          <w:szCs w:val="20"/>
        </w:rPr>
        <w:t>z dnia</w:t>
      </w:r>
      <w:r>
        <w:rPr>
          <w:rFonts w:ascii="Arial" w:hAnsi="Arial" w:cs="Arial"/>
          <w:sz w:val="20"/>
          <w:szCs w:val="20"/>
        </w:rPr>
        <w:t>...……….</w:t>
      </w:r>
      <w:r w:rsidRPr="00A3131F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 xml:space="preserve">6 </w:t>
      </w:r>
      <w:r w:rsidRPr="00A3131F">
        <w:rPr>
          <w:rFonts w:ascii="Arial" w:hAnsi="Arial" w:cs="Arial"/>
          <w:sz w:val="20"/>
          <w:szCs w:val="20"/>
        </w:rPr>
        <w:t xml:space="preserve">r. </w:t>
      </w:r>
    </w:p>
    <w:p w14:paraId="22394E66" w14:textId="77777777" w:rsidR="00BD5B96" w:rsidRPr="002A4FF3" w:rsidRDefault="00BD5B96" w:rsidP="00BD5B96">
      <w:pPr>
        <w:rPr>
          <w:rFonts w:ascii="Arial" w:hAnsi="Arial" w:cs="Arial"/>
        </w:rPr>
      </w:pPr>
    </w:p>
    <w:p w14:paraId="0B815E39" w14:textId="77777777" w:rsidR="00BD5B96" w:rsidRPr="00F17D52" w:rsidRDefault="00BD5B96" w:rsidP="00BD5B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Uchwała Nr      /      /   </w:t>
      </w:r>
    </w:p>
    <w:p w14:paraId="7D0868E6" w14:textId="77777777" w:rsidR="00BD5B96" w:rsidRPr="00F17D52" w:rsidRDefault="00BD5B96" w:rsidP="00BD5B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Sejmiku Województwa Podkarpackiego</w:t>
      </w:r>
    </w:p>
    <w:p w14:paraId="46AD4899" w14:textId="77777777" w:rsidR="00BD5B96" w:rsidRPr="00F17D52" w:rsidRDefault="00BD5B96" w:rsidP="00BD5B96">
      <w:pPr>
        <w:jc w:val="center"/>
        <w:rPr>
          <w:rFonts w:ascii="Arial" w:hAnsi="Arial" w:cs="Arial"/>
          <w:b/>
        </w:rPr>
      </w:pPr>
    </w:p>
    <w:p w14:paraId="00C6F7F8" w14:textId="77777777" w:rsidR="00BD5B96" w:rsidRPr="00F17D52" w:rsidRDefault="00BD5B96" w:rsidP="00BD5B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dnia ……………………. 2026 r.</w:t>
      </w:r>
    </w:p>
    <w:p w14:paraId="6C238529" w14:textId="77777777" w:rsidR="00BD5B96" w:rsidRPr="00F17D52" w:rsidRDefault="00BD5B96" w:rsidP="00BD5B96">
      <w:pPr>
        <w:jc w:val="center"/>
        <w:rPr>
          <w:rFonts w:ascii="Arial" w:hAnsi="Arial" w:cs="Arial"/>
        </w:rPr>
      </w:pPr>
    </w:p>
    <w:p w14:paraId="29B86C36" w14:textId="77777777" w:rsidR="00BD5B96" w:rsidRPr="00F17D52" w:rsidRDefault="00BD5B96" w:rsidP="00BD5B96">
      <w:pPr>
        <w:jc w:val="both"/>
        <w:rPr>
          <w:rFonts w:ascii="Arial" w:hAnsi="Arial" w:cs="Arial"/>
          <w:b/>
        </w:rPr>
      </w:pPr>
      <w:bookmarkStart w:id="0" w:name="_Hlk127526220"/>
      <w:bookmarkStart w:id="1" w:name="_Hlk71185993"/>
      <w:r w:rsidRPr="00F17D52">
        <w:rPr>
          <w:rFonts w:ascii="Arial" w:hAnsi="Arial" w:cs="Arial"/>
          <w:b/>
        </w:rPr>
        <w:t>w sprawie</w:t>
      </w:r>
      <w:r>
        <w:rPr>
          <w:rFonts w:ascii="Arial" w:hAnsi="Arial" w:cs="Arial"/>
          <w:b/>
        </w:rPr>
        <w:t xml:space="preserve"> zmiany </w:t>
      </w:r>
      <w:bookmarkStart w:id="2" w:name="_Hlk127515531"/>
      <w:r>
        <w:rPr>
          <w:rFonts w:ascii="Arial" w:hAnsi="Arial" w:cs="Arial"/>
          <w:b/>
        </w:rPr>
        <w:t xml:space="preserve">Uchwały Nr </w:t>
      </w:r>
      <w:bookmarkStart w:id="3" w:name="_Hlk219893057"/>
      <w:r>
        <w:rPr>
          <w:rFonts w:ascii="Arial" w:hAnsi="Arial" w:cs="Arial"/>
          <w:b/>
        </w:rPr>
        <w:t xml:space="preserve">XXII/355/25 Sejmiku Województwa Podkarpackiego z dnia 24 listopada 2025 roku w sprawie Programu współpracy Samorządu Województwa Podkarpackiego </w:t>
      </w:r>
      <w:bookmarkStart w:id="4" w:name="_Hlk127513040"/>
      <w:r>
        <w:rPr>
          <w:rFonts w:ascii="Arial" w:hAnsi="Arial" w:cs="Arial"/>
          <w:b/>
        </w:rPr>
        <w:t xml:space="preserve">z organizacjami pozarządowymi </w:t>
      </w:r>
      <w:r>
        <w:rPr>
          <w:rFonts w:ascii="Arial" w:hAnsi="Arial" w:cs="Arial"/>
          <w:b/>
        </w:rPr>
        <w:br/>
        <w:t>i innymi podmiotami prowadzącymi działalność pożytku publicznego na rok 202</w:t>
      </w:r>
      <w:bookmarkEnd w:id="2"/>
      <w:r>
        <w:rPr>
          <w:rFonts w:ascii="Arial" w:hAnsi="Arial" w:cs="Arial"/>
          <w:b/>
        </w:rPr>
        <w:t>6.</w:t>
      </w:r>
      <w:bookmarkEnd w:id="4"/>
    </w:p>
    <w:bookmarkEnd w:id="0"/>
    <w:bookmarkEnd w:id="3"/>
    <w:p w14:paraId="231C0B71" w14:textId="77777777" w:rsidR="00BD5B96" w:rsidRPr="00F17D52" w:rsidRDefault="00BD5B96" w:rsidP="00BD5B96">
      <w:pPr>
        <w:jc w:val="center"/>
        <w:rPr>
          <w:rFonts w:ascii="Arial" w:hAnsi="Arial" w:cs="Arial"/>
          <w:b/>
        </w:rPr>
      </w:pPr>
    </w:p>
    <w:bookmarkEnd w:id="1"/>
    <w:p w14:paraId="05EFADE5" w14:textId="77777777" w:rsidR="00BD5B96" w:rsidRPr="00224C5F" w:rsidRDefault="00BD5B96" w:rsidP="00BD5B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podstawie art. 18 pkt. 20</w:t>
      </w:r>
      <w:r w:rsidRPr="00224C5F">
        <w:rPr>
          <w:rFonts w:ascii="Arial" w:hAnsi="Arial" w:cs="Arial"/>
        </w:rPr>
        <w:t xml:space="preserve"> ustawy z dnia 5 czerwca 1998 r. o samorządzie województwa (Dz.</w:t>
      </w:r>
      <w:r>
        <w:rPr>
          <w:rFonts w:ascii="Arial" w:hAnsi="Arial" w:cs="Arial"/>
        </w:rPr>
        <w:t xml:space="preserve"> U. z 2025 r. poz. 581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224C5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oraz </w:t>
      </w:r>
      <w:r w:rsidRPr="00224C5F">
        <w:rPr>
          <w:rFonts w:ascii="Arial" w:hAnsi="Arial" w:cs="Arial"/>
        </w:rPr>
        <w:t>art. 5a ust. 1</w:t>
      </w:r>
      <w:r>
        <w:rPr>
          <w:rFonts w:ascii="Arial" w:hAnsi="Arial" w:cs="Arial"/>
        </w:rPr>
        <w:t xml:space="preserve"> i ust. 4</w:t>
      </w:r>
      <w:r w:rsidRPr="00224C5F">
        <w:rPr>
          <w:rFonts w:ascii="Arial" w:hAnsi="Arial" w:cs="Arial"/>
        </w:rPr>
        <w:t xml:space="preserve"> ustawy z dnia 24 kwietnia 2003 r. o działalności pożytku publicznego i o wolontariac</w:t>
      </w:r>
      <w:r>
        <w:rPr>
          <w:rFonts w:ascii="Arial" w:hAnsi="Arial" w:cs="Arial"/>
        </w:rPr>
        <w:t>ie (Dz. U. z 2025 r. poz.1338</w:t>
      </w:r>
      <w:r w:rsidRPr="00224C5F">
        <w:rPr>
          <w:rFonts w:ascii="Arial" w:hAnsi="Arial" w:cs="Arial"/>
        </w:rPr>
        <w:t xml:space="preserve">) </w:t>
      </w:r>
    </w:p>
    <w:p w14:paraId="56EED460" w14:textId="77777777" w:rsidR="00BD5B96" w:rsidRPr="00BF2199" w:rsidRDefault="00BD5B96" w:rsidP="00BD5B96">
      <w:pPr>
        <w:jc w:val="both"/>
        <w:rPr>
          <w:rFonts w:ascii="Arial" w:hAnsi="Arial" w:cs="Arial"/>
        </w:rPr>
      </w:pPr>
    </w:p>
    <w:p w14:paraId="23564AD5" w14:textId="77777777" w:rsidR="00BD5B96" w:rsidRPr="00D24882" w:rsidRDefault="00BD5B96" w:rsidP="00BD5B9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Sejmik Województwa </w:t>
      </w:r>
      <w:r w:rsidRPr="00D24882">
        <w:rPr>
          <w:rFonts w:ascii="Arial" w:hAnsi="Arial" w:cs="Arial"/>
          <w:b/>
          <w:bCs/>
        </w:rPr>
        <w:t xml:space="preserve">Podkarpackiego </w:t>
      </w:r>
    </w:p>
    <w:p w14:paraId="40818CB2" w14:textId="77777777" w:rsidR="00BD5B96" w:rsidRPr="00D24882" w:rsidRDefault="00BD5B96" w:rsidP="00BD5B96">
      <w:pPr>
        <w:jc w:val="center"/>
        <w:rPr>
          <w:rFonts w:ascii="Arial" w:hAnsi="Arial" w:cs="Arial"/>
        </w:rPr>
      </w:pPr>
      <w:r w:rsidRPr="00D24882">
        <w:rPr>
          <w:rFonts w:ascii="Arial" w:hAnsi="Arial" w:cs="Arial"/>
          <w:b/>
          <w:bCs/>
        </w:rPr>
        <w:t>uchwala, co następuje:</w:t>
      </w:r>
    </w:p>
    <w:p w14:paraId="44FF4ECC" w14:textId="77777777" w:rsidR="00BD5B96" w:rsidRDefault="00BD5B96" w:rsidP="00BD5B96">
      <w:pPr>
        <w:jc w:val="center"/>
        <w:rPr>
          <w:rFonts w:ascii="Arial" w:hAnsi="Arial" w:cs="Arial"/>
          <w:b/>
        </w:rPr>
      </w:pPr>
      <w:r w:rsidRPr="00D24882">
        <w:rPr>
          <w:rFonts w:ascii="Arial" w:hAnsi="Arial" w:cs="Arial"/>
        </w:rPr>
        <w:br/>
      </w:r>
      <w:r w:rsidRPr="00295F7A">
        <w:rPr>
          <w:rFonts w:ascii="Arial" w:hAnsi="Arial" w:cs="Arial"/>
          <w:b/>
        </w:rPr>
        <w:t>§ 1</w:t>
      </w:r>
    </w:p>
    <w:p w14:paraId="117EC28D" w14:textId="77777777" w:rsidR="00BD5B96" w:rsidRDefault="00BD5B96" w:rsidP="00BD5B96">
      <w:pPr>
        <w:spacing w:line="360" w:lineRule="auto"/>
        <w:rPr>
          <w:rFonts w:ascii="Arial" w:hAnsi="Arial" w:cs="Arial"/>
          <w:bCs/>
        </w:rPr>
      </w:pPr>
      <w:r w:rsidRPr="00A24E9A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 Uchwale Nr XXII/355/25</w:t>
      </w:r>
      <w:r w:rsidRPr="007C69B5">
        <w:rPr>
          <w:rFonts w:ascii="Arial" w:hAnsi="Arial" w:cs="Arial"/>
          <w:bCs/>
        </w:rPr>
        <w:t xml:space="preserve"> Sejmiku Województwa Podkarpackiego z dnia </w:t>
      </w:r>
      <w:r>
        <w:rPr>
          <w:rFonts w:ascii="Arial" w:hAnsi="Arial" w:cs="Arial"/>
          <w:bCs/>
        </w:rPr>
        <w:t>24 listopada</w:t>
      </w:r>
      <w:r w:rsidRPr="007C69B5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7C69B5">
        <w:rPr>
          <w:rFonts w:ascii="Arial" w:hAnsi="Arial" w:cs="Arial"/>
          <w:bCs/>
        </w:rPr>
        <w:t xml:space="preserve"> roku w sprawie Programu współpracy Samorządu Województwa Podkarpackiego z organizacjami pozarządowymi i innymi podmiotami prowadzącymi działalność pożytku publicznego na rok 20</w:t>
      </w:r>
      <w:r>
        <w:rPr>
          <w:rFonts w:ascii="Arial" w:hAnsi="Arial" w:cs="Arial"/>
          <w:bCs/>
        </w:rPr>
        <w:t>26 (</w:t>
      </w:r>
      <w:r w:rsidRPr="00F230C1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z</w:t>
      </w:r>
      <w:r w:rsidRPr="00F230C1">
        <w:rPr>
          <w:rFonts w:ascii="Arial" w:hAnsi="Arial" w:cs="Arial"/>
          <w:bCs/>
        </w:rPr>
        <w:t>. U</w:t>
      </w:r>
      <w:r>
        <w:rPr>
          <w:rFonts w:ascii="Arial" w:hAnsi="Arial" w:cs="Arial"/>
          <w:bCs/>
        </w:rPr>
        <w:t>rz</w:t>
      </w:r>
      <w:r w:rsidRPr="00F230C1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Woj. </w:t>
      </w:r>
      <w:proofErr w:type="spellStart"/>
      <w:r>
        <w:rPr>
          <w:rFonts w:ascii="Arial" w:hAnsi="Arial" w:cs="Arial"/>
          <w:bCs/>
        </w:rPr>
        <w:t>Podk</w:t>
      </w:r>
      <w:proofErr w:type="spellEnd"/>
      <w:r w:rsidRPr="00F230C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z </w:t>
      </w:r>
      <w:r w:rsidRPr="00F230C1"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 xml:space="preserve"> r., poz.</w:t>
      </w:r>
      <w:r w:rsidRPr="00F230C1">
        <w:rPr>
          <w:rFonts w:ascii="Arial" w:hAnsi="Arial" w:cs="Arial"/>
          <w:bCs/>
        </w:rPr>
        <w:t>5245</w:t>
      </w:r>
      <w:r>
        <w:rPr>
          <w:rFonts w:ascii="Arial" w:hAnsi="Arial" w:cs="Arial"/>
          <w:bCs/>
        </w:rPr>
        <w:t xml:space="preserve">) w załączniku stanowiącym </w:t>
      </w:r>
      <w:r w:rsidRPr="00A24E9A">
        <w:rPr>
          <w:rFonts w:ascii="Arial" w:hAnsi="Arial" w:cs="Arial"/>
          <w:bCs/>
        </w:rPr>
        <w:t>Program współpracy Samorządu Województwa Podkarpackiego</w:t>
      </w:r>
      <w:r w:rsidRPr="00A24E9A">
        <w:t xml:space="preserve"> </w:t>
      </w:r>
      <w:r w:rsidRPr="00A24E9A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 xml:space="preserve"> </w:t>
      </w:r>
      <w:r w:rsidRPr="00A24E9A">
        <w:rPr>
          <w:rFonts w:ascii="Arial" w:hAnsi="Arial" w:cs="Arial"/>
          <w:bCs/>
        </w:rPr>
        <w:t>organizacjami pozarządowymi i innymi podmiotami prowadzącymi działalność pożytku publicznego na rok 202</w:t>
      </w:r>
      <w:r>
        <w:rPr>
          <w:rFonts w:ascii="Arial" w:hAnsi="Arial" w:cs="Arial"/>
          <w:bCs/>
        </w:rPr>
        <w:t>6 wprowadza się następujące zmiany:</w:t>
      </w:r>
    </w:p>
    <w:p w14:paraId="46FA57EA" w14:textId="77777777" w:rsidR="00BD5B96" w:rsidRDefault="00BD5B96" w:rsidP="00BD5B9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</w:rPr>
      </w:pPr>
      <w:r w:rsidRPr="003E6390">
        <w:rPr>
          <w:rFonts w:ascii="Arial" w:hAnsi="Arial" w:cs="Arial"/>
          <w:bCs/>
        </w:rPr>
        <w:t>§ 16 ust.</w:t>
      </w:r>
      <w:r>
        <w:rPr>
          <w:rFonts w:ascii="Arial" w:hAnsi="Arial" w:cs="Arial"/>
          <w:bCs/>
        </w:rPr>
        <w:t xml:space="preserve"> </w:t>
      </w:r>
      <w:r w:rsidRPr="003E6390">
        <w:rPr>
          <w:rFonts w:ascii="Arial" w:hAnsi="Arial" w:cs="Arial"/>
          <w:bCs/>
        </w:rPr>
        <w:t>2 otrzymuje brzmienie:</w:t>
      </w:r>
    </w:p>
    <w:p w14:paraId="0D0B8ACC" w14:textId="77777777" w:rsidR="00BD5B96" w:rsidRPr="003E6390" w:rsidRDefault="00BD5B96" w:rsidP="00BD5B96">
      <w:pPr>
        <w:spacing w:line="360" w:lineRule="auto"/>
        <w:rPr>
          <w:rFonts w:ascii="Arial" w:hAnsi="Arial" w:cs="Arial"/>
          <w:bCs/>
        </w:rPr>
      </w:pPr>
      <w:r w:rsidRPr="003E6390">
        <w:rPr>
          <w:rFonts w:ascii="Arial" w:hAnsi="Arial" w:cs="Arial"/>
          <w:bCs/>
        </w:rPr>
        <w:t>„2. Samorząd Województwa na realizację Programu w 2026 roku planuje przeznaczyć środki finansowe w wysokości 101 689 478,00 zł”.</w:t>
      </w:r>
    </w:p>
    <w:p w14:paraId="0ED85EF9" w14:textId="77777777" w:rsidR="00BD5B96" w:rsidRDefault="00BD5B96" w:rsidP="00BD5B9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3E6390">
        <w:rPr>
          <w:rFonts w:ascii="Arial" w:hAnsi="Arial" w:cs="Arial"/>
          <w:bCs/>
        </w:rPr>
        <w:t xml:space="preserve"> załączniku nr 1 do Programu współpracy Samorządu Województwa Podkarpackiego z organizacjami pozarządowymi i innymi podmiotami prowadzącymi działalność pożytku publicznego na rok 2026 – </w:t>
      </w:r>
      <w:r w:rsidRPr="003E6390">
        <w:rPr>
          <w:rFonts w:ascii="Arial" w:hAnsi="Arial" w:cs="Arial"/>
          <w:bCs/>
          <w:i/>
          <w:iCs/>
        </w:rPr>
        <w:t xml:space="preserve">Zadania priorytetowe realizowane w 2026 roku </w:t>
      </w:r>
      <w:r w:rsidRPr="003E6390">
        <w:rPr>
          <w:rFonts w:ascii="Arial" w:hAnsi="Arial" w:cs="Arial"/>
          <w:bCs/>
        </w:rPr>
        <w:t>wprowadza się następujące zmiany:</w:t>
      </w:r>
    </w:p>
    <w:p w14:paraId="1DC0260A" w14:textId="77777777" w:rsidR="00BD5B96" w:rsidRDefault="00BD5B96" w:rsidP="00BD5B96">
      <w:pPr>
        <w:pStyle w:val="Akapitzlist"/>
        <w:spacing w:line="360" w:lineRule="auto"/>
        <w:ind w:left="284"/>
        <w:rPr>
          <w:rFonts w:ascii="Arial" w:hAnsi="Arial" w:cs="Arial"/>
          <w:bCs/>
        </w:rPr>
      </w:pPr>
    </w:p>
    <w:p w14:paraId="6F800E38" w14:textId="77777777" w:rsidR="00BD5B96" w:rsidRDefault="00BD5B96" w:rsidP="00BD5B9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 w:rsidRPr="009E7F58">
        <w:rPr>
          <w:rFonts w:ascii="Arial" w:hAnsi="Arial" w:cs="Arial"/>
          <w:bCs/>
        </w:rPr>
        <w:lastRenderedPageBreak/>
        <w:t>Lp. 7.1</w:t>
      </w:r>
      <w:r>
        <w:rPr>
          <w:rFonts w:ascii="Arial" w:hAnsi="Arial" w:cs="Arial"/>
          <w:bCs/>
        </w:rPr>
        <w:t xml:space="preserve"> otrzymuje brzmienie:</w:t>
      </w:r>
    </w:p>
    <w:tbl>
      <w:tblPr>
        <w:tblStyle w:val="Tabela-Siatka"/>
        <w:tblpPr w:leftFromText="141" w:rightFromText="141" w:vertAnchor="text" w:horzAnchor="margin" w:tblpXSpec="center" w:tblpY="175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704"/>
        <w:gridCol w:w="1897"/>
        <w:gridCol w:w="729"/>
        <w:gridCol w:w="1667"/>
        <w:gridCol w:w="1519"/>
        <w:gridCol w:w="1607"/>
        <w:gridCol w:w="1145"/>
        <w:gridCol w:w="1500"/>
        <w:gridCol w:w="567"/>
      </w:tblGrid>
      <w:tr w:rsidR="00BD5B96" w:rsidRPr="007D0BF1" w14:paraId="09194E8A" w14:textId="77777777" w:rsidTr="005022A2">
        <w:trPr>
          <w:trHeight w:val="1764"/>
        </w:trPr>
        <w:tc>
          <w:tcPr>
            <w:tcW w:w="704" w:type="dxa"/>
            <w:vAlign w:val="center"/>
          </w:tcPr>
          <w:p w14:paraId="1EAE6A37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5" w:name="_Hlk219956945"/>
            <w:r w:rsidRPr="007D0BF1">
              <w:rPr>
                <w:rFonts w:ascii="Arial" w:hAnsi="Arial" w:cs="Arial"/>
                <w:bCs/>
                <w:sz w:val="20"/>
                <w:szCs w:val="20"/>
              </w:rPr>
              <w:t>7.1</w:t>
            </w:r>
          </w:p>
        </w:tc>
        <w:tc>
          <w:tcPr>
            <w:tcW w:w="1897" w:type="dxa"/>
            <w:vAlign w:val="center"/>
          </w:tcPr>
          <w:p w14:paraId="242D7ACD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Organizacja wydarzeń popularyzujących naukę</w:t>
            </w:r>
          </w:p>
        </w:tc>
        <w:tc>
          <w:tcPr>
            <w:tcW w:w="729" w:type="dxa"/>
            <w:vAlign w:val="center"/>
          </w:tcPr>
          <w:p w14:paraId="7FCCD480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pkt 21</w:t>
            </w:r>
          </w:p>
        </w:tc>
        <w:tc>
          <w:tcPr>
            <w:tcW w:w="1667" w:type="dxa"/>
            <w:vAlign w:val="center"/>
          </w:tcPr>
          <w:p w14:paraId="70011E05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E998D4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98F654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Zlecenie realizacji zadań publicznych w trybie otwartych konkursów ofert</w:t>
            </w:r>
          </w:p>
          <w:p w14:paraId="102EAAFE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6287C5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03FF84EF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Udzielanie patronatów, promocja na stronach internetowych</w:t>
            </w:r>
          </w:p>
        </w:tc>
        <w:tc>
          <w:tcPr>
            <w:tcW w:w="1607" w:type="dxa"/>
            <w:vAlign w:val="center"/>
          </w:tcPr>
          <w:p w14:paraId="7C9B7BAB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60 000,00</w:t>
            </w:r>
          </w:p>
        </w:tc>
        <w:tc>
          <w:tcPr>
            <w:tcW w:w="1145" w:type="dxa"/>
            <w:vAlign w:val="center"/>
          </w:tcPr>
          <w:p w14:paraId="73E44DD2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I/II kwartał 2026</w:t>
            </w:r>
          </w:p>
        </w:tc>
        <w:tc>
          <w:tcPr>
            <w:tcW w:w="1500" w:type="dxa"/>
            <w:vAlign w:val="center"/>
          </w:tcPr>
          <w:p w14:paraId="188A777D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Departament Edukacji, Nauki i Sportu</w:t>
            </w:r>
          </w:p>
        </w:tc>
        <w:tc>
          <w:tcPr>
            <w:tcW w:w="567" w:type="dxa"/>
            <w:vAlign w:val="center"/>
          </w:tcPr>
          <w:p w14:paraId="1316B62D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57A5ED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1,2,3,6,9,</w:t>
            </w:r>
          </w:p>
          <w:p w14:paraId="62855D2C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13,15</w:t>
            </w:r>
          </w:p>
          <w:p w14:paraId="3154464A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5"/>
    </w:tbl>
    <w:p w14:paraId="2AE6CCD1" w14:textId="77777777" w:rsidR="00BD5B96" w:rsidRPr="00F230C1" w:rsidRDefault="00BD5B96" w:rsidP="00BD5B96">
      <w:pPr>
        <w:spacing w:line="360" w:lineRule="auto"/>
        <w:rPr>
          <w:rFonts w:ascii="Arial" w:hAnsi="Arial" w:cs="Arial"/>
          <w:bCs/>
        </w:rPr>
      </w:pPr>
    </w:p>
    <w:p w14:paraId="734C28BE" w14:textId="77777777" w:rsidR="00BD5B96" w:rsidRDefault="00BD5B96" w:rsidP="00BD5B9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Lp. </w:t>
      </w:r>
      <w:r w:rsidRPr="009E7F58">
        <w:rPr>
          <w:rFonts w:ascii="Arial" w:hAnsi="Arial" w:cs="Arial"/>
          <w:bCs/>
        </w:rPr>
        <w:t>7.2</w:t>
      </w:r>
      <w:r>
        <w:rPr>
          <w:rFonts w:ascii="Arial" w:hAnsi="Arial" w:cs="Arial"/>
          <w:bCs/>
        </w:rPr>
        <w:t xml:space="preserve"> otrzymuje brzmienie: </w:t>
      </w:r>
    </w:p>
    <w:tbl>
      <w:tblPr>
        <w:tblStyle w:val="Tabela-Siatka"/>
        <w:tblpPr w:leftFromText="141" w:rightFromText="141" w:vertAnchor="text" w:horzAnchor="margin" w:tblpXSpec="center" w:tblpY="175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704"/>
        <w:gridCol w:w="1897"/>
        <w:gridCol w:w="729"/>
        <w:gridCol w:w="1667"/>
        <w:gridCol w:w="1519"/>
        <w:gridCol w:w="1607"/>
        <w:gridCol w:w="1145"/>
        <w:gridCol w:w="1500"/>
        <w:gridCol w:w="567"/>
      </w:tblGrid>
      <w:tr w:rsidR="00BD5B96" w:rsidRPr="007D0BF1" w14:paraId="6261D5AF" w14:textId="77777777" w:rsidTr="005022A2">
        <w:trPr>
          <w:trHeight w:val="1764"/>
        </w:trPr>
        <w:tc>
          <w:tcPr>
            <w:tcW w:w="704" w:type="dxa"/>
            <w:vAlign w:val="center"/>
          </w:tcPr>
          <w:p w14:paraId="4BC3F16A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7.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97" w:type="dxa"/>
            <w:vAlign w:val="center"/>
          </w:tcPr>
          <w:p w14:paraId="37115B08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Zadanie polegające na przygotowaniu kadry metodycznej wychowawców oraz realizacja przy ich udziale programu ukierunkowanego na upowszechnianie wśród dzieci i młodzieży krajoznawstwa, aktywnych form wypoczynku oraz idei STEAM</w:t>
            </w:r>
            <w:r w:rsidRPr="007D0BF1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729" w:type="dxa"/>
            <w:vAlign w:val="center"/>
          </w:tcPr>
          <w:p w14:paraId="2FDE0E7C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pkt 24</w:t>
            </w:r>
          </w:p>
        </w:tc>
        <w:tc>
          <w:tcPr>
            <w:tcW w:w="1667" w:type="dxa"/>
            <w:vAlign w:val="center"/>
          </w:tcPr>
          <w:p w14:paraId="74DE76F2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Zlecenie realizacji zadań publicznych w trybie otwartych konkursów ofert</w:t>
            </w:r>
          </w:p>
        </w:tc>
        <w:tc>
          <w:tcPr>
            <w:tcW w:w="1519" w:type="dxa"/>
            <w:vAlign w:val="center"/>
          </w:tcPr>
          <w:p w14:paraId="15862232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</w:tc>
        <w:tc>
          <w:tcPr>
            <w:tcW w:w="1607" w:type="dxa"/>
            <w:vAlign w:val="center"/>
          </w:tcPr>
          <w:p w14:paraId="55DA8A71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  <w:tc>
          <w:tcPr>
            <w:tcW w:w="1145" w:type="dxa"/>
            <w:vAlign w:val="center"/>
          </w:tcPr>
          <w:p w14:paraId="3BFDE652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I/II kwartał 2026</w:t>
            </w:r>
          </w:p>
        </w:tc>
        <w:tc>
          <w:tcPr>
            <w:tcW w:w="1500" w:type="dxa"/>
            <w:vAlign w:val="center"/>
          </w:tcPr>
          <w:p w14:paraId="1679A664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Departament Edukacji, Nauki i Sportu</w:t>
            </w:r>
          </w:p>
        </w:tc>
        <w:tc>
          <w:tcPr>
            <w:tcW w:w="567" w:type="dxa"/>
            <w:vAlign w:val="center"/>
          </w:tcPr>
          <w:p w14:paraId="53F1128F" w14:textId="77777777" w:rsidR="00BD5B96" w:rsidRPr="007D0BF1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0BF1">
              <w:rPr>
                <w:rFonts w:ascii="Arial" w:hAnsi="Arial" w:cs="Arial"/>
                <w:bCs/>
                <w:sz w:val="20"/>
                <w:szCs w:val="20"/>
              </w:rPr>
              <w:t>1,2,3,6,9</w:t>
            </w:r>
          </w:p>
        </w:tc>
      </w:tr>
    </w:tbl>
    <w:p w14:paraId="5E4F7D54" w14:textId="77777777" w:rsidR="00BD5B96" w:rsidRPr="007D0BF1" w:rsidRDefault="00BD5B96" w:rsidP="00BD5B96">
      <w:pPr>
        <w:spacing w:line="360" w:lineRule="auto"/>
        <w:ind w:left="360"/>
        <w:rPr>
          <w:rFonts w:ascii="Arial" w:hAnsi="Arial" w:cs="Arial"/>
          <w:bCs/>
        </w:rPr>
      </w:pPr>
    </w:p>
    <w:p w14:paraId="2A87E8CB" w14:textId="77777777" w:rsidR="00BD5B96" w:rsidRPr="007D0BF1" w:rsidRDefault="00BD5B96" w:rsidP="00BD5B96">
      <w:pPr>
        <w:pStyle w:val="Akapitzlist"/>
        <w:rPr>
          <w:rFonts w:ascii="Arial" w:hAnsi="Arial" w:cs="Arial"/>
          <w:bCs/>
        </w:rPr>
      </w:pPr>
    </w:p>
    <w:p w14:paraId="3AFA6F17" w14:textId="77777777" w:rsidR="00BD5B96" w:rsidRDefault="00BD5B96" w:rsidP="00BD5B9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Lp. </w:t>
      </w:r>
      <w:r w:rsidRPr="009E7F58">
        <w:rPr>
          <w:rFonts w:ascii="Arial" w:hAnsi="Arial" w:cs="Arial"/>
          <w:bCs/>
        </w:rPr>
        <w:t>10.1 otrzymuje brzmienie</w:t>
      </w:r>
      <w:r>
        <w:rPr>
          <w:rFonts w:ascii="Arial" w:hAnsi="Arial" w:cs="Arial"/>
          <w:bCs/>
        </w:rPr>
        <w:t>:</w:t>
      </w:r>
    </w:p>
    <w:tbl>
      <w:tblPr>
        <w:tblStyle w:val="Tabela-Siatka"/>
        <w:tblpPr w:leftFromText="141" w:rightFromText="141" w:vertAnchor="text" w:horzAnchor="margin" w:tblpXSpec="center" w:tblpY="175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704"/>
        <w:gridCol w:w="1897"/>
        <w:gridCol w:w="729"/>
        <w:gridCol w:w="1667"/>
        <w:gridCol w:w="1519"/>
        <w:gridCol w:w="1607"/>
        <w:gridCol w:w="1145"/>
        <w:gridCol w:w="1500"/>
        <w:gridCol w:w="567"/>
      </w:tblGrid>
      <w:tr w:rsidR="00BD5B96" w:rsidRPr="007A2245" w14:paraId="22F68CBC" w14:textId="77777777" w:rsidTr="005022A2">
        <w:trPr>
          <w:trHeight w:val="1764"/>
        </w:trPr>
        <w:tc>
          <w:tcPr>
            <w:tcW w:w="704" w:type="dxa"/>
            <w:vAlign w:val="center"/>
          </w:tcPr>
          <w:p w14:paraId="348499CD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bCs/>
                <w:sz w:val="20"/>
                <w:szCs w:val="20"/>
              </w:rPr>
              <w:t>10.1</w:t>
            </w:r>
          </w:p>
        </w:tc>
        <w:tc>
          <w:tcPr>
            <w:tcW w:w="1897" w:type="dxa"/>
            <w:vAlign w:val="center"/>
          </w:tcPr>
          <w:p w14:paraId="5E0D1C25" w14:textId="77777777" w:rsidR="00BD5B96" w:rsidRPr="007A2245" w:rsidRDefault="00BD5B96" w:rsidP="005022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DAD01" w14:textId="77777777" w:rsidR="00BD5B96" w:rsidRPr="007A2245" w:rsidRDefault="00BD5B96" w:rsidP="005022A2">
            <w:pPr>
              <w:rPr>
                <w:rFonts w:ascii="Arial" w:hAnsi="Arial" w:cs="Arial"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 xml:space="preserve">Zadania wynikające z „Programu aktywizacji gospodarczo-turystycznej województwa podkarpackiego, poprzez promocję cennych przyrodniczo i krajobrazowo terenów łąkowo-pastwiskowych z zachowaniem bioróżnorodności w oparciu o naturalny wypas wybranych zwierząt gospodarskich </w:t>
            </w:r>
            <w:r w:rsidRPr="007A2245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A2245">
              <w:rPr>
                <w:rFonts w:ascii="Arial" w:hAnsi="Arial" w:cs="Arial"/>
                <w:sz w:val="20"/>
                <w:szCs w:val="20"/>
              </w:rPr>
              <w:t>owadopylności – Podkarpacki Naturalny Wypas na lata 2026 – 2030”</w:t>
            </w:r>
          </w:p>
          <w:p w14:paraId="19E2D8FB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2EAAD1F4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lastRenderedPageBreak/>
              <w:t>pkt 13</w:t>
            </w:r>
          </w:p>
        </w:tc>
        <w:tc>
          <w:tcPr>
            <w:tcW w:w="1667" w:type="dxa"/>
            <w:vAlign w:val="center"/>
          </w:tcPr>
          <w:p w14:paraId="6A453D07" w14:textId="77777777" w:rsidR="00BD5B96" w:rsidRPr="007A2245" w:rsidRDefault="00BD5B96" w:rsidP="005022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Zlecanie realizacji zadań publicznych w trybie otwartych konkursów ofert</w:t>
            </w:r>
          </w:p>
        </w:tc>
        <w:tc>
          <w:tcPr>
            <w:tcW w:w="1519" w:type="dxa"/>
            <w:vAlign w:val="center"/>
          </w:tcPr>
          <w:p w14:paraId="7D432901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1607" w:type="dxa"/>
            <w:vAlign w:val="center"/>
          </w:tcPr>
          <w:p w14:paraId="1489080C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3 400 000,00</w:t>
            </w:r>
          </w:p>
        </w:tc>
        <w:tc>
          <w:tcPr>
            <w:tcW w:w="1145" w:type="dxa"/>
            <w:vAlign w:val="center"/>
          </w:tcPr>
          <w:p w14:paraId="6806716C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II-III kwartał 2026</w:t>
            </w:r>
          </w:p>
        </w:tc>
        <w:tc>
          <w:tcPr>
            <w:tcW w:w="1500" w:type="dxa"/>
            <w:vAlign w:val="center"/>
          </w:tcPr>
          <w:p w14:paraId="5A3A3DDC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Departament Rolnictwa Geodezji i Gospodarki Mieniem</w:t>
            </w:r>
          </w:p>
        </w:tc>
        <w:tc>
          <w:tcPr>
            <w:tcW w:w="567" w:type="dxa"/>
            <w:vAlign w:val="center"/>
          </w:tcPr>
          <w:p w14:paraId="076403E8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3,6,9</w:t>
            </w:r>
          </w:p>
        </w:tc>
      </w:tr>
    </w:tbl>
    <w:p w14:paraId="6781DDA3" w14:textId="77777777" w:rsidR="00BD5B96" w:rsidRPr="007A2245" w:rsidRDefault="00BD5B96" w:rsidP="00BD5B96">
      <w:pPr>
        <w:rPr>
          <w:rFonts w:ascii="Arial" w:hAnsi="Arial" w:cs="Arial"/>
          <w:bCs/>
          <w:sz w:val="20"/>
          <w:szCs w:val="20"/>
        </w:rPr>
      </w:pPr>
    </w:p>
    <w:p w14:paraId="7C20B225" w14:textId="77777777" w:rsidR="00BD5B96" w:rsidRPr="009E7F58" w:rsidRDefault="00BD5B96" w:rsidP="00BD5B96">
      <w:pPr>
        <w:pStyle w:val="Akapitzlist"/>
        <w:spacing w:line="360" w:lineRule="auto"/>
        <w:rPr>
          <w:rFonts w:ascii="Arial" w:hAnsi="Arial" w:cs="Arial"/>
          <w:bCs/>
        </w:rPr>
      </w:pPr>
    </w:p>
    <w:p w14:paraId="0D5F1FEB" w14:textId="77777777" w:rsidR="00BD5B96" w:rsidRDefault="00BD5B96" w:rsidP="00BD5B9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 Lp. 10.5 dodaje się Lp. 10.6 w brzmieniu:</w:t>
      </w:r>
    </w:p>
    <w:tbl>
      <w:tblPr>
        <w:tblStyle w:val="Tabela-Siatka"/>
        <w:tblpPr w:leftFromText="141" w:rightFromText="141" w:vertAnchor="text" w:horzAnchor="margin" w:tblpXSpec="center" w:tblpY="175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704"/>
        <w:gridCol w:w="1897"/>
        <w:gridCol w:w="729"/>
        <w:gridCol w:w="1667"/>
        <w:gridCol w:w="1519"/>
        <w:gridCol w:w="1607"/>
        <w:gridCol w:w="1145"/>
        <w:gridCol w:w="1500"/>
        <w:gridCol w:w="567"/>
      </w:tblGrid>
      <w:tr w:rsidR="00BD5B96" w:rsidRPr="007A2245" w14:paraId="1734D0EB" w14:textId="77777777" w:rsidTr="005022A2">
        <w:trPr>
          <w:trHeight w:val="1764"/>
        </w:trPr>
        <w:tc>
          <w:tcPr>
            <w:tcW w:w="704" w:type="dxa"/>
            <w:vAlign w:val="center"/>
          </w:tcPr>
          <w:p w14:paraId="15583232" w14:textId="77777777" w:rsidR="00BD5B96" w:rsidRPr="007A2245" w:rsidRDefault="00BD5B96" w:rsidP="005022A2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10.6</w:t>
            </w:r>
          </w:p>
        </w:tc>
        <w:tc>
          <w:tcPr>
            <w:tcW w:w="1897" w:type="dxa"/>
            <w:vAlign w:val="center"/>
          </w:tcPr>
          <w:p w14:paraId="738A6800" w14:textId="77777777" w:rsidR="00BD5B96" w:rsidRPr="007A2245" w:rsidRDefault="00BD5B96" w:rsidP="005022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4BEEA" w14:textId="77777777" w:rsidR="00BD5B96" w:rsidRPr="007A2245" w:rsidRDefault="00BD5B96" w:rsidP="005022A2">
            <w:pPr>
              <w:rPr>
                <w:rFonts w:ascii="Arial" w:hAnsi="Arial" w:cs="Arial"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Ochrona dziedzictwa przyrodniczego w województwie podkarpackim poprzez poprawę warunków fitosanitarnych rodzin pszczelich</w:t>
            </w:r>
          </w:p>
          <w:p w14:paraId="59DCD4AC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07D7B722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pkt 13</w:t>
            </w:r>
          </w:p>
        </w:tc>
        <w:tc>
          <w:tcPr>
            <w:tcW w:w="1667" w:type="dxa"/>
            <w:vAlign w:val="center"/>
          </w:tcPr>
          <w:p w14:paraId="7999555C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Zlecanie realizacji zadań publicznych w trybie otwartych konkursów ofert</w:t>
            </w:r>
          </w:p>
        </w:tc>
        <w:tc>
          <w:tcPr>
            <w:tcW w:w="1519" w:type="dxa"/>
            <w:vAlign w:val="center"/>
          </w:tcPr>
          <w:p w14:paraId="0A6CAB9A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1607" w:type="dxa"/>
            <w:vAlign w:val="center"/>
          </w:tcPr>
          <w:p w14:paraId="05FFEC1F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550 000,00</w:t>
            </w:r>
          </w:p>
        </w:tc>
        <w:tc>
          <w:tcPr>
            <w:tcW w:w="1145" w:type="dxa"/>
            <w:vAlign w:val="center"/>
          </w:tcPr>
          <w:p w14:paraId="46120514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I-II kwartał 2026</w:t>
            </w:r>
          </w:p>
        </w:tc>
        <w:tc>
          <w:tcPr>
            <w:tcW w:w="1500" w:type="dxa"/>
            <w:vAlign w:val="center"/>
          </w:tcPr>
          <w:p w14:paraId="3C59A35D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Departament Rolnictwa, Geodezji i Gospodarki Mieniem</w:t>
            </w:r>
          </w:p>
        </w:tc>
        <w:tc>
          <w:tcPr>
            <w:tcW w:w="567" w:type="dxa"/>
            <w:vAlign w:val="center"/>
          </w:tcPr>
          <w:p w14:paraId="55DCEB1E" w14:textId="77777777" w:rsidR="00BD5B96" w:rsidRPr="007A2245" w:rsidRDefault="00BD5B96" w:rsidP="00502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2245">
              <w:rPr>
                <w:rFonts w:ascii="Arial" w:hAnsi="Arial" w:cs="Arial"/>
                <w:sz w:val="20"/>
                <w:szCs w:val="20"/>
              </w:rPr>
              <w:t>3,6,9</w:t>
            </w:r>
          </w:p>
        </w:tc>
      </w:tr>
    </w:tbl>
    <w:p w14:paraId="603F73E0" w14:textId="77777777" w:rsidR="00BD5B96" w:rsidRPr="007A2245" w:rsidRDefault="00BD5B96" w:rsidP="00BD5B96">
      <w:pPr>
        <w:spacing w:line="360" w:lineRule="auto"/>
        <w:rPr>
          <w:rFonts w:ascii="Arial" w:hAnsi="Arial" w:cs="Arial"/>
          <w:bCs/>
        </w:rPr>
      </w:pPr>
    </w:p>
    <w:p w14:paraId="7D4D5487" w14:textId="77777777" w:rsidR="00BD5B96" w:rsidRDefault="00BD5B96" w:rsidP="00BD5B96">
      <w:pPr>
        <w:rPr>
          <w:rFonts w:ascii="Arial" w:hAnsi="Arial" w:cs="Arial"/>
          <w:b/>
        </w:rPr>
      </w:pPr>
    </w:p>
    <w:p w14:paraId="1AB0BE6C" w14:textId="77777777" w:rsidR="00BD5B96" w:rsidRPr="00DA25B8" w:rsidRDefault="00BD5B96" w:rsidP="00BD5B96">
      <w:pPr>
        <w:jc w:val="center"/>
        <w:rPr>
          <w:rFonts w:ascii="Arial" w:hAnsi="Arial" w:cs="Arial"/>
          <w:b/>
        </w:rPr>
      </w:pPr>
      <w:r w:rsidRPr="00295F7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2</w:t>
      </w:r>
    </w:p>
    <w:p w14:paraId="098606FC" w14:textId="77777777" w:rsidR="00BD5B96" w:rsidRPr="00BE4C02" w:rsidRDefault="00BD5B96" w:rsidP="00BD5B9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Informacja z przebiegu</w:t>
      </w:r>
      <w:r w:rsidRPr="006D11E3">
        <w:rPr>
          <w:rFonts w:ascii="Arial" w:hAnsi="Arial" w:cs="Arial"/>
          <w:bCs/>
        </w:rPr>
        <w:t xml:space="preserve"> konsultacji oraz opinia Rady Działalności Pożytku Publicznego stanowi</w:t>
      </w:r>
      <w:r>
        <w:rPr>
          <w:rFonts w:ascii="Arial" w:hAnsi="Arial" w:cs="Arial"/>
          <w:bCs/>
        </w:rPr>
        <w:t>ą</w:t>
      </w:r>
      <w:r w:rsidRPr="006D11E3">
        <w:rPr>
          <w:rFonts w:ascii="Arial" w:hAnsi="Arial" w:cs="Arial"/>
          <w:bCs/>
        </w:rPr>
        <w:t xml:space="preserve"> załącznik </w:t>
      </w:r>
      <w:r>
        <w:rPr>
          <w:rFonts w:ascii="Arial" w:hAnsi="Arial" w:cs="Arial"/>
          <w:bCs/>
        </w:rPr>
        <w:t xml:space="preserve">nr 2 do niniejszej uchwały. </w:t>
      </w:r>
    </w:p>
    <w:p w14:paraId="75C6AB8A" w14:textId="77777777" w:rsidR="00BD5B96" w:rsidRDefault="00BD5B96" w:rsidP="00BD5B96">
      <w:pPr>
        <w:pStyle w:val="Akapitzlist"/>
        <w:ind w:left="284"/>
        <w:jc w:val="both"/>
        <w:rPr>
          <w:rFonts w:ascii="Arial" w:hAnsi="Arial" w:cs="Arial"/>
          <w:b/>
        </w:rPr>
      </w:pPr>
    </w:p>
    <w:p w14:paraId="61AFBD99" w14:textId="77777777" w:rsidR="00BD5B96" w:rsidRPr="00BE4C02" w:rsidRDefault="00BD5B96" w:rsidP="00BD5B96">
      <w:pPr>
        <w:pStyle w:val="Akapitzlist"/>
        <w:ind w:left="284"/>
        <w:jc w:val="both"/>
        <w:rPr>
          <w:rFonts w:ascii="Arial" w:hAnsi="Arial" w:cs="Arial"/>
          <w:b/>
        </w:rPr>
      </w:pPr>
    </w:p>
    <w:p w14:paraId="2E098926" w14:textId="77777777" w:rsidR="00BD5B96" w:rsidRPr="00DA25B8" w:rsidRDefault="00BD5B96" w:rsidP="00BD5B96">
      <w:pPr>
        <w:jc w:val="center"/>
        <w:rPr>
          <w:rFonts w:ascii="Arial" w:hAnsi="Arial" w:cs="Arial"/>
          <w:b/>
        </w:rPr>
      </w:pPr>
      <w:r w:rsidRPr="00295F7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14:paraId="3EDF463B" w14:textId="77777777" w:rsidR="00BD5B96" w:rsidRDefault="00BD5B96" w:rsidP="00BD5B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uchwały powierza się Zarządowi Województwa Podkarpackiego.</w:t>
      </w:r>
    </w:p>
    <w:p w14:paraId="16960D98" w14:textId="77777777" w:rsidR="00BD5B96" w:rsidRPr="00D24882" w:rsidRDefault="00BD5B96" w:rsidP="00BD5B96">
      <w:pPr>
        <w:jc w:val="both"/>
        <w:rPr>
          <w:rFonts w:ascii="Arial" w:hAnsi="Arial" w:cs="Arial"/>
        </w:rPr>
      </w:pPr>
    </w:p>
    <w:p w14:paraId="159430A0" w14:textId="77777777" w:rsidR="00BD5B96" w:rsidRPr="00D24882" w:rsidRDefault="00BD5B96" w:rsidP="00BD5B96">
      <w:pPr>
        <w:rPr>
          <w:rFonts w:ascii="Arial" w:hAnsi="Arial" w:cs="Arial"/>
        </w:rPr>
      </w:pPr>
    </w:p>
    <w:p w14:paraId="711A2AA3" w14:textId="77777777" w:rsidR="00BD5B96" w:rsidRPr="00DA25B8" w:rsidRDefault="00BD5B96" w:rsidP="00BD5B96">
      <w:pPr>
        <w:jc w:val="center"/>
        <w:rPr>
          <w:rFonts w:ascii="Arial" w:hAnsi="Arial" w:cs="Arial"/>
          <w:b/>
        </w:rPr>
      </w:pPr>
      <w:r w:rsidRPr="00295F7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14:paraId="13E2981E" w14:textId="77777777" w:rsidR="00BD5B96" w:rsidRDefault="00BD5B96" w:rsidP="00BD5B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Uchwała wchodzi w życie po upływie 14 dni od dnia ogłoszenia w Dzienniku Urzędowym Województwa Podkarpackiego. </w:t>
      </w:r>
    </w:p>
    <w:p w14:paraId="76F275C3" w14:textId="77777777" w:rsidR="00BD5B96" w:rsidRDefault="00BD5B96" w:rsidP="00BD5B96">
      <w:pPr>
        <w:rPr>
          <w:rFonts w:ascii="Arial" w:hAnsi="Arial" w:cs="Arial"/>
        </w:rPr>
      </w:pPr>
    </w:p>
    <w:p w14:paraId="4E9CA2E4" w14:textId="77777777" w:rsidR="00BD5B96" w:rsidRPr="00BE4C02" w:rsidRDefault="00BD5B96" w:rsidP="00BD5B96">
      <w:pPr>
        <w:pStyle w:val="Akapitzlist"/>
        <w:ind w:left="284"/>
        <w:jc w:val="both"/>
        <w:rPr>
          <w:rFonts w:ascii="Arial" w:hAnsi="Arial" w:cs="Arial"/>
          <w:b/>
        </w:rPr>
      </w:pPr>
    </w:p>
    <w:p w14:paraId="6A21D1C7" w14:textId="77777777" w:rsidR="00BD5B96" w:rsidRPr="00BE4C02" w:rsidRDefault="00BD5B96" w:rsidP="00BD5B96">
      <w:pPr>
        <w:pStyle w:val="Akapitzlist"/>
        <w:ind w:left="284"/>
        <w:jc w:val="both"/>
        <w:rPr>
          <w:rFonts w:ascii="Arial" w:hAnsi="Arial" w:cs="Arial"/>
          <w:b/>
        </w:rPr>
      </w:pPr>
    </w:p>
    <w:p w14:paraId="2E79AE0A" w14:textId="77777777" w:rsidR="00BD5B96" w:rsidRPr="00BE4C02" w:rsidRDefault="00BD5B96" w:rsidP="00BD5B96">
      <w:pPr>
        <w:jc w:val="both"/>
        <w:rPr>
          <w:rFonts w:ascii="Arial" w:hAnsi="Arial" w:cs="Arial"/>
          <w:b/>
        </w:rPr>
      </w:pPr>
    </w:p>
    <w:p w14:paraId="0D167AF2" w14:textId="77777777" w:rsidR="00BD5B96" w:rsidRDefault="00BD5B96" w:rsidP="00BD5B96">
      <w:pPr>
        <w:rPr>
          <w:rFonts w:ascii="Arial" w:hAnsi="Arial" w:cs="Arial"/>
        </w:rPr>
      </w:pPr>
    </w:p>
    <w:p w14:paraId="32774A11" w14:textId="77777777" w:rsidR="00BD5B96" w:rsidRDefault="00BD5B96" w:rsidP="00BD5B96">
      <w:pPr>
        <w:rPr>
          <w:rFonts w:ascii="Arial" w:hAnsi="Arial" w:cs="Arial"/>
        </w:rPr>
      </w:pPr>
    </w:p>
    <w:p w14:paraId="256131D7" w14:textId="77777777" w:rsidR="00BD5B96" w:rsidRDefault="00BD5B96" w:rsidP="00BD5B96">
      <w:pPr>
        <w:rPr>
          <w:rFonts w:ascii="Arial" w:hAnsi="Arial" w:cs="Arial"/>
        </w:rPr>
      </w:pPr>
    </w:p>
    <w:p w14:paraId="1CC1B968" w14:textId="77777777" w:rsidR="00BD5B96" w:rsidRDefault="00BD5B96" w:rsidP="00BD5B96">
      <w:pPr>
        <w:rPr>
          <w:rFonts w:ascii="Arial" w:hAnsi="Arial" w:cs="Arial"/>
        </w:rPr>
      </w:pPr>
    </w:p>
    <w:p w14:paraId="71748844" w14:textId="77777777" w:rsidR="0017465C" w:rsidRDefault="0017465C"/>
    <w:p w14:paraId="5B2E5B4C" w14:textId="77777777" w:rsidR="00586E6D" w:rsidRDefault="00586E6D"/>
    <w:p w14:paraId="447727F4" w14:textId="77777777" w:rsidR="00586E6D" w:rsidRDefault="00586E6D"/>
    <w:p w14:paraId="251BB65D" w14:textId="77777777" w:rsidR="00586E6D" w:rsidRDefault="00586E6D"/>
    <w:p w14:paraId="4F03E03D" w14:textId="77777777" w:rsidR="00586E6D" w:rsidRDefault="00586E6D"/>
    <w:p w14:paraId="3B2EE2EC" w14:textId="77777777" w:rsidR="00586E6D" w:rsidRDefault="00586E6D"/>
    <w:p w14:paraId="54E7DB98" w14:textId="77777777" w:rsidR="00586E6D" w:rsidRPr="00BE4C02" w:rsidRDefault="00586E6D" w:rsidP="00586E6D">
      <w:pPr>
        <w:jc w:val="right"/>
        <w:rPr>
          <w:rFonts w:ascii="Arial" w:hAnsi="Arial" w:cs="Arial"/>
          <w:sz w:val="18"/>
          <w:szCs w:val="20"/>
        </w:rPr>
      </w:pPr>
      <w:r w:rsidRPr="00BE4C02">
        <w:rPr>
          <w:rFonts w:ascii="Arial" w:hAnsi="Arial" w:cs="Arial"/>
          <w:sz w:val="18"/>
          <w:szCs w:val="20"/>
        </w:rPr>
        <w:lastRenderedPageBreak/>
        <w:t xml:space="preserve">Załącznik nr 2 do Uchwały nr……Sejmiku Województwa Podkarpackiego </w:t>
      </w:r>
      <w:r w:rsidRPr="00BE4C02">
        <w:rPr>
          <w:rFonts w:ascii="Arial" w:hAnsi="Arial" w:cs="Arial"/>
          <w:sz w:val="18"/>
          <w:szCs w:val="20"/>
        </w:rPr>
        <w:br/>
        <w:t xml:space="preserve"> z dnia …………… </w:t>
      </w:r>
    </w:p>
    <w:p w14:paraId="5DE03E25" w14:textId="77777777" w:rsidR="00586E6D" w:rsidRPr="006D11E3" w:rsidRDefault="00586E6D" w:rsidP="00586E6D">
      <w:pPr>
        <w:jc w:val="right"/>
        <w:rPr>
          <w:rFonts w:ascii="Arial" w:hAnsi="Arial" w:cs="Arial"/>
          <w:bCs/>
          <w:sz w:val="18"/>
          <w:szCs w:val="18"/>
        </w:rPr>
      </w:pPr>
      <w:r w:rsidRPr="00BE4C02">
        <w:rPr>
          <w:rFonts w:ascii="Arial" w:hAnsi="Arial" w:cs="Arial"/>
          <w:bCs/>
          <w:sz w:val="18"/>
          <w:szCs w:val="18"/>
        </w:rPr>
        <w:t xml:space="preserve">w sprawie zmiany Uchwały Nr </w:t>
      </w:r>
      <w:r>
        <w:rPr>
          <w:rFonts w:ascii="Arial" w:hAnsi="Arial" w:cs="Arial"/>
          <w:bCs/>
          <w:sz w:val="18"/>
          <w:szCs w:val="18"/>
        </w:rPr>
        <w:t>XXII/355/25</w:t>
      </w:r>
      <w:r w:rsidRPr="00BE4C02">
        <w:rPr>
          <w:rFonts w:ascii="Arial" w:hAnsi="Arial" w:cs="Arial"/>
          <w:bCs/>
          <w:sz w:val="18"/>
          <w:szCs w:val="18"/>
        </w:rPr>
        <w:t xml:space="preserve"> Sejmiku Województwa Podkarpackiego z dnia </w:t>
      </w:r>
      <w:r>
        <w:rPr>
          <w:rFonts w:ascii="Arial" w:hAnsi="Arial" w:cs="Arial"/>
          <w:bCs/>
          <w:sz w:val="18"/>
          <w:szCs w:val="18"/>
        </w:rPr>
        <w:t>24 listopada 2025</w:t>
      </w:r>
      <w:r w:rsidRPr="00BE4C02">
        <w:rPr>
          <w:rFonts w:ascii="Arial" w:hAnsi="Arial" w:cs="Arial"/>
          <w:bCs/>
          <w:sz w:val="18"/>
          <w:szCs w:val="18"/>
        </w:rPr>
        <w:t xml:space="preserve"> roku w sprawie Programu współpracy Samorządu Województwa Podkarpackiego z organizacjami pozarządowymi </w:t>
      </w:r>
      <w:r>
        <w:rPr>
          <w:rFonts w:ascii="Arial" w:hAnsi="Arial" w:cs="Arial"/>
          <w:bCs/>
          <w:sz w:val="18"/>
          <w:szCs w:val="18"/>
        </w:rPr>
        <w:br/>
      </w:r>
      <w:r w:rsidRPr="00BE4C02">
        <w:rPr>
          <w:rFonts w:ascii="Arial" w:hAnsi="Arial" w:cs="Arial"/>
          <w:bCs/>
          <w:sz w:val="18"/>
          <w:szCs w:val="18"/>
        </w:rPr>
        <w:t>i innymi podmiotami prowadzącymi działalność pożytku publicznego na rok 202</w:t>
      </w:r>
      <w:r>
        <w:rPr>
          <w:rFonts w:ascii="Arial" w:hAnsi="Arial" w:cs="Arial"/>
          <w:bCs/>
          <w:sz w:val="18"/>
          <w:szCs w:val="18"/>
        </w:rPr>
        <w:t>6</w:t>
      </w:r>
      <w:r w:rsidRPr="00BE4C02">
        <w:rPr>
          <w:rFonts w:ascii="Arial" w:hAnsi="Arial" w:cs="Arial"/>
          <w:bCs/>
          <w:sz w:val="18"/>
          <w:szCs w:val="18"/>
        </w:rPr>
        <w:t>.</w:t>
      </w:r>
    </w:p>
    <w:p w14:paraId="7EBCE8CE" w14:textId="77777777" w:rsidR="00586E6D" w:rsidRDefault="00586E6D" w:rsidP="00586E6D">
      <w:pPr>
        <w:jc w:val="right"/>
        <w:rPr>
          <w:rFonts w:ascii="Arial" w:hAnsi="Arial" w:cs="Arial"/>
          <w:sz w:val="18"/>
          <w:szCs w:val="20"/>
        </w:rPr>
      </w:pPr>
    </w:p>
    <w:p w14:paraId="303C1F19" w14:textId="77777777" w:rsidR="00586E6D" w:rsidRDefault="00586E6D" w:rsidP="00586E6D">
      <w:pPr>
        <w:jc w:val="right"/>
        <w:rPr>
          <w:rFonts w:ascii="Arial" w:hAnsi="Arial" w:cs="Arial"/>
          <w:sz w:val="18"/>
          <w:szCs w:val="20"/>
        </w:rPr>
      </w:pPr>
    </w:p>
    <w:p w14:paraId="0D81CA17" w14:textId="77777777" w:rsidR="00586E6D" w:rsidRPr="00BE4C02" w:rsidRDefault="00586E6D" w:rsidP="00586E6D">
      <w:pPr>
        <w:jc w:val="right"/>
        <w:rPr>
          <w:rFonts w:ascii="Arial" w:hAnsi="Arial" w:cs="Arial"/>
          <w:sz w:val="18"/>
          <w:szCs w:val="20"/>
        </w:rPr>
      </w:pPr>
    </w:p>
    <w:p w14:paraId="47329D30" w14:textId="77777777" w:rsidR="00586E6D" w:rsidRPr="005206A4" w:rsidRDefault="00586E6D" w:rsidP="00586E6D">
      <w:pPr>
        <w:spacing w:after="200"/>
        <w:jc w:val="both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 xml:space="preserve">Informacja </w:t>
      </w:r>
      <w:r w:rsidRPr="00086752">
        <w:rPr>
          <w:rFonts w:ascii="Arial" w:eastAsia="Calibri" w:hAnsi="Arial" w:cs="Arial"/>
          <w:b/>
          <w:szCs w:val="22"/>
          <w:lang w:eastAsia="en-US"/>
        </w:rPr>
        <w:t>z</w:t>
      </w:r>
      <w:r>
        <w:rPr>
          <w:rFonts w:ascii="Arial" w:eastAsia="Calibri" w:hAnsi="Arial" w:cs="Arial"/>
          <w:b/>
          <w:szCs w:val="22"/>
          <w:lang w:eastAsia="en-US"/>
        </w:rPr>
        <w:t xml:space="preserve"> przebiegu</w:t>
      </w:r>
      <w:r w:rsidRPr="00086752">
        <w:rPr>
          <w:rFonts w:ascii="Arial" w:eastAsia="Calibri" w:hAnsi="Arial" w:cs="Arial"/>
          <w:b/>
          <w:szCs w:val="22"/>
          <w:lang w:eastAsia="en-US"/>
        </w:rPr>
        <w:t xml:space="preserve"> konsultacji z organizacjami pozarządowymi </w:t>
      </w:r>
      <w:r>
        <w:rPr>
          <w:rFonts w:ascii="Arial" w:eastAsia="Calibri" w:hAnsi="Arial" w:cs="Arial"/>
          <w:b/>
          <w:szCs w:val="22"/>
          <w:lang w:eastAsia="en-US"/>
        </w:rPr>
        <w:br/>
      </w:r>
      <w:r w:rsidRPr="00086752">
        <w:rPr>
          <w:rFonts w:ascii="Arial" w:eastAsia="Calibri" w:hAnsi="Arial" w:cs="Arial"/>
          <w:b/>
          <w:szCs w:val="22"/>
          <w:lang w:eastAsia="en-US"/>
        </w:rPr>
        <w:t>i podmiotami, o</w:t>
      </w:r>
      <w:r>
        <w:rPr>
          <w:rFonts w:ascii="Arial" w:eastAsia="Calibri" w:hAnsi="Arial" w:cs="Arial"/>
          <w:b/>
          <w:szCs w:val="22"/>
          <w:lang w:eastAsia="en-US"/>
        </w:rPr>
        <w:t> </w:t>
      </w:r>
      <w:r w:rsidRPr="00086752">
        <w:rPr>
          <w:rFonts w:ascii="Arial" w:eastAsia="Calibri" w:hAnsi="Arial" w:cs="Arial"/>
          <w:b/>
          <w:szCs w:val="22"/>
          <w:lang w:eastAsia="en-US"/>
        </w:rPr>
        <w:t xml:space="preserve">których mowa w art. 3 ust. 3 ustawy z dnia 24 kwietnia 2003 r. </w:t>
      </w:r>
      <w:r>
        <w:rPr>
          <w:rFonts w:ascii="Arial" w:eastAsia="Calibri" w:hAnsi="Arial" w:cs="Arial"/>
          <w:b/>
          <w:szCs w:val="22"/>
          <w:lang w:eastAsia="en-US"/>
        </w:rPr>
        <w:br/>
      </w:r>
      <w:r w:rsidRPr="00086752">
        <w:rPr>
          <w:rFonts w:ascii="Arial" w:eastAsia="Calibri" w:hAnsi="Arial" w:cs="Arial"/>
          <w:b/>
          <w:szCs w:val="22"/>
          <w:lang w:eastAsia="en-US"/>
        </w:rPr>
        <w:t>o działalności pożytku publicznego i o wolontariacie</w:t>
      </w:r>
      <w:r>
        <w:rPr>
          <w:rFonts w:ascii="Arial" w:eastAsia="Calibri" w:hAnsi="Arial" w:cs="Arial"/>
          <w:b/>
          <w:szCs w:val="22"/>
          <w:lang w:eastAsia="en-US"/>
        </w:rPr>
        <w:t xml:space="preserve"> dotyczące </w:t>
      </w:r>
      <w:r w:rsidRPr="00086752">
        <w:rPr>
          <w:rFonts w:ascii="Arial" w:eastAsia="Calibri" w:hAnsi="Arial" w:cs="Arial"/>
          <w:b/>
          <w:szCs w:val="22"/>
          <w:lang w:eastAsia="en-US"/>
        </w:rPr>
        <w:t>projektu</w:t>
      </w:r>
      <w:r>
        <w:rPr>
          <w:rFonts w:ascii="Arial" w:eastAsia="Calibri" w:hAnsi="Arial" w:cs="Arial"/>
          <w:b/>
          <w:szCs w:val="22"/>
          <w:lang w:eastAsia="en-US"/>
        </w:rPr>
        <w:t xml:space="preserve"> zmiany</w:t>
      </w:r>
      <w:r w:rsidRPr="00086752">
        <w:rPr>
          <w:rFonts w:ascii="Arial" w:eastAsia="Calibri" w:hAnsi="Arial" w:cs="Arial"/>
          <w:b/>
          <w:szCs w:val="22"/>
          <w:lang w:eastAsia="en-US"/>
        </w:rPr>
        <w:t xml:space="preserve"> Programu współpracy</w:t>
      </w:r>
      <w:r>
        <w:rPr>
          <w:rFonts w:ascii="Arial" w:eastAsia="Calibri" w:hAnsi="Arial" w:cs="Arial"/>
          <w:b/>
          <w:szCs w:val="22"/>
          <w:lang w:eastAsia="en-US"/>
        </w:rPr>
        <w:t xml:space="preserve"> </w:t>
      </w:r>
      <w:r w:rsidRPr="00086752">
        <w:rPr>
          <w:rFonts w:ascii="Arial" w:eastAsia="Calibri" w:hAnsi="Arial" w:cs="Arial"/>
          <w:b/>
          <w:szCs w:val="22"/>
          <w:lang w:eastAsia="en-US"/>
        </w:rPr>
        <w:t>Samorządu Województwa Podkarpackiego z</w:t>
      </w:r>
      <w:r>
        <w:rPr>
          <w:rFonts w:ascii="Arial" w:eastAsia="Calibri" w:hAnsi="Arial" w:cs="Arial"/>
          <w:b/>
          <w:szCs w:val="22"/>
          <w:lang w:eastAsia="en-US"/>
        </w:rPr>
        <w:t> </w:t>
      </w:r>
      <w:r w:rsidRPr="00086752">
        <w:rPr>
          <w:rFonts w:ascii="Arial" w:eastAsia="Calibri" w:hAnsi="Arial" w:cs="Arial"/>
          <w:b/>
          <w:szCs w:val="22"/>
          <w:lang w:eastAsia="en-US"/>
        </w:rPr>
        <w:t>organizacjami</w:t>
      </w:r>
      <w:r>
        <w:rPr>
          <w:rFonts w:ascii="Arial" w:eastAsia="Calibri" w:hAnsi="Arial" w:cs="Arial"/>
          <w:b/>
          <w:szCs w:val="22"/>
          <w:lang w:eastAsia="en-US"/>
        </w:rPr>
        <w:t xml:space="preserve"> </w:t>
      </w:r>
      <w:r w:rsidRPr="00086752">
        <w:rPr>
          <w:rFonts w:ascii="Arial" w:eastAsia="Calibri" w:hAnsi="Arial" w:cs="Arial"/>
          <w:b/>
          <w:szCs w:val="22"/>
          <w:lang w:eastAsia="en-US"/>
        </w:rPr>
        <w:t>pozarządowymi i innymi podmiotami prowadzącymi działalność pożytku publicznego na rok 202</w:t>
      </w:r>
      <w:r>
        <w:rPr>
          <w:rFonts w:ascii="Arial" w:eastAsia="Calibri" w:hAnsi="Arial" w:cs="Arial"/>
          <w:b/>
          <w:szCs w:val="22"/>
          <w:lang w:eastAsia="en-US"/>
        </w:rPr>
        <w:t>6</w:t>
      </w:r>
      <w:r w:rsidRPr="00086752">
        <w:rPr>
          <w:rFonts w:ascii="Arial" w:eastAsia="Calibri" w:hAnsi="Arial" w:cs="Arial"/>
          <w:b/>
          <w:szCs w:val="22"/>
          <w:lang w:eastAsia="en-US"/>
        </w:rPr>
        <w:t>.</w:t>
      </w:r>
    </w:p>
    <w:p w14:paraId="7BC50331" w14:textId="77777777" w:rsidR="00586E6D" w:rsidRDefault="00586E6D" w:rsidP="00586E6D">
      <w:pPr>
        <w:jc w:val="both"/>
        <w:rPr>
          <w:rFonts w:ascii="Arial" w:hAnsi="Arial" w:cs="Arial"/>
          <w:color w:val="000000"/>
        </w:rPr>
      </w:pPr>
      <w:r w:rsidRPr="00BE4C02">
        <w:rPr>
          <w:rFonts w:ascii="Arial" w:hAnsi="Arial" w:cs="Arial"/>
        </w:rPr>
        <w:t>Prace nad zmianą „Programu Współpracy Samorządu Województwa Podkarpackiego z organizacjami pozarządowymi i innymi podmiotami prowadzącymi działalność pożytku publicznego na rok 202</w:t>
      </w:r>
      <w:r>
        <w:rPr>
          <w:rFonts w:ascii="Arial" w:hAnsi="Arial" w:cs="Arial"/>
        </w:rPr>
        <w:t>6</w:t>
      </w:r>
      <w:r w:rsidRPr="00BE4C02">
        <w:rPr>
          <w:rFonts w:ascii="Arial" w:hAnsi="Arial" w:cs="Arial"/>
        </w:rPr>
        <w:t>" prowadzone były przez Kancelarię Zarządu Urzędu Marszałkowskiego Województwa Podkarpackiego w Rzeszowie Oddział współpracy z samorządami i organizacjami pozarządowymi we współpracy z Depar</w:t>
      </w:r>
      <w:r>
        <w:rPr>
          <w:rFonts w:ascii="Arial" w:hAnsi="Arial" w:cs="Arial"/>
        </w:rPr>
        <w:t xml:space="preserve">tamentami Urzędu Marszałkowskiego Województwa Podkarpackiego oraz Regionalnym Ośrodkiem Polityki Społecznej w Rzeszowie. </w:t>
      </w:r>
    </w:p>
    <w:p w14:paraId="501856F3" w14:textId="77777777" w:rsidR="00586E6D" w:rsidRDefault="00586E6D" w:rsidP="00586E6D">
      <w:pPr>
        <w:jc w:val="both"/>
        <w:rPr>
          <w:rFonts w:ascii="Arial" w:hAnsi="Arial" w:cs="Arial"/>
          <w:b/>
        </w:rPr>
      </w:pPr>
    </w:p>
    <w:p w14:paraId="50CC94B3" w14:textId="77777777" w:rsidR="00586E6D" w:rsidRPr="00BE4C02" w:rsidRDefault="00586E6D" w:rsidP="00586E6D">
      <w:pPr>
        <w:jc w:val="both"/>
        <w:rPr>
          <w:rFonts w:ascii="Arial" w:hAnsi="Arial" w:cs="Arial"/>
          <w:b/>
        </w:rPr>
      </w:pPr>
    </w:p>
    <w:p w14:paraId="53716A7F" w14:textId="77777777" w:rsidR="00586E6D" w:rsidRDefault="00586E6D" w:rsidP="00586E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Konsultacje z organizacjami pozarządowymi</w:t>
      </w:r>
    </w:p>
    <w:p w14:paraId="410F7150" w14:textId="77777777" w:rsidR="00586E6D" w:rsidRPr="00086752" w:rsidRDefault="00586E6D" w:rsidP="00586E6D">
      <w:pPr>
        <w:jc w:val="center"/>
        <w:rPr>
          <w:rFonts w:ascii="Arial" w:hAnsi="Arial" w:cs="Arial"/>
          <w:b/>
        </w:rPr>
      </w:pPr>
    </w:p>
    <w:p w14:paraId="087AE87A" w14:textId="77777777" w:rsidR="00586E6D" w:rsidRPr="00BE4C02" w:rsidRDefault="00586E6D" w:rsidP="00586E6D">
      <w:pPr>
        <w:jc w:val="both"/>
        <w:rPr>
          <w:rFonts w:ascii="Arial" w:hAnsi="Arial" w:cs="Arial"/>
          <w:bCs/>
        </w:rPr>
      </w:pPr>
      <w:r w:rsidRPr="00BE4C02">
        <w:rPr>
          <w:rFonts w:ascii="Arial" w:hAnsi="Arial" w:cs="Arial"/>
          <w:bCs/>
        </w:rPr>
        <w:t>Zmiany Programu współpracy Samorządu Województwa Podkarpackiego z organizacjami pozarządowymi i innymi podmiotami prowadzącymi działalność pożytku publicznego na rok 202</w:t>
      </w:r>
      <w:r>
        <w:rPr>
          <w:rFonts w:ascii="Arial" w:hAnsi="Arial" w:cs="Arial"/>
          <w:bCs/>
        </w:rPr>
        <w:t>6</w:t>
      </w:r>
      <w:r w:rsidRPr="00BE4C02">
        <w:rPr>
          <w:rFonts w:ascii="Arial" w:hAnsi="Arial" w:cs="Arial"/>
          <w:bCs/>
        </w:rPr>
        <w:t xml:space="preserve"> zostały poddane konsultacjom społeczny</w:t>
      </w:r>
      <w:r>
        <w:rPr>
          <w:rFonts w:ascii="Arial" w:hAnsi="Arial" w:cs="Arial"/>
          <w:bCs/>
        </w:rPr>
        <w:t>m</w:t>
      </w:r>
      <w:r w:rsidRPr="00BE4C02">
        <w:rPr>
          <w:rFonts w:ascii="Arial" w:hAnsi="Arial" w:cs="Arial"/>
          <w:bCs/>
        </w:rPr>
        <w:t>, które trwały w okresie od dnia</w:t>
      </w:r>
      <w:r>
        <w:rPr>
          <w:rFonts w:ascii="Arial" w:hAnsi="Arial" w:cs="Arial"/>
          <w:bCs/>
        </w:rPr>
        <w:t xml:space="preserve"> 28 stycznia 2026 r.</w:t>
      </w:r>
      <w:r w:rsidRPr="00BE4C02">
        <w:rPr>
          <w:rFonts w:ascii="Arial" w:hAnsi="Arial" w:cs="Arial"/>
          <w:bCs/>
        </w:rPr>
        <w:t xml:space="preserve"> do dnia</w:t>
      </w:r>
      <w:r>
        <w:rPr>
          <w:rFonts w:ascii="Arial" w:hAnsi="Arial" w:cs="Arial"/>
          <w:bCs/>
        </w:rPr>
        <w:t xml:space="preserve"> 4 lutego 2026 r.</w:t>
      </w:r>
      <w:r w:rsidRPr="00BE4C02">
        <w:rPr>
          <w:rFonts w:ascii="Arial" w:hAnsi="Arial" w:cs="Arial"/>
          <w:bCs/>
        </w:rPr>
        <w:t xml:space="preserve"> włącznie. </w:t>
      </w:r>
    </w:p>
    <w:p w14:paraId="6E353EB3" w14:textId="77777777" w:rsidR="00586E6D" w:rsidRDefault="00586E6D" w:rsidP="00586E6D">
      <w:pPr>
        <w:pStyle w:val="Akapitzlist"/>
        <w:ind w:left="284"/>
        <w:jc w:val="both"/>
        <w:rPr>
          <w:rFonts w:ascii="Arial" w:hAnsi="Arial" w:cs="Arial"/>
          <w:bCs/>
        </w:rPr>
      </w:pPr>
    </w:p>
    <w:p w14:paraId="5865CFF5" w14:textId="77777777" w:rsidR="00586E6D" w:rsidRDefault="00586E6D"/>
    <w:sectPr w:rsidR="0058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002D"/>
    <w:multiLevelType w:val="hybridMultilevel"/>
    <w:tmpl w:val="CE9CA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1317E"/>
    <w:multiLevelType w:val="hybridMultilevel"/>
    <w:tmpl w:val="6BFAC5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14118">
    <w:abstractNumId w:val="0"/>
  </w:num>
  <w:num w:numId="2" w16cid:durableId="49153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96"/>
    <w:rsid w:val="0017465C"/>
    <w:rsid w:val="00586E6D"/>
    <w:rsid w:val="00BD5B96"/>
    <w:rsid w:val="00E774F7"/>
    <w:rsid w:val="00EA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49A5"/>
  <w15:chartTrackingRefBased/>
  <w15:docId w15:val="{F3F421E8-7CE4-4301-A6E6-BE71A0A6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9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5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5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B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B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B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B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B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B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B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B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B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B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5B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5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5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5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5B9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D5B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5B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5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5B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5B9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D5B9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D5B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D5B9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D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Drzał Bogumił</dc:creator>
  <cp:keywords/>
  <dc:description/>
  <cp:lastModifiedBy>Drzał Bogumił</cp:lastModifiedBy>
  <cp:revision>2</cp:revision>
  <dcterms:created xsi:type="dcterms:W3CDTF">2026-01-28T09:03:00Z</dcterms:created>
  <dcterms:modified xsi:type="dcterms:W3CDTF">2026-01-28T09:05:00Z</dcterms:modified>
</cp:coreProperties>
</file>